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9050" distT="19050" distL="19050" distR="19050">
            <wp:extent cx="5943600" cy="965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Headley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Headley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HPPS admission arrangements 2024/25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HPPS’s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4"/>
          <w:szCs w:val="24"/>
          <w:rtl w:val="0"/>
        </w:rPr>
        <w:t xml:space="preserve">) and consent to CST processing the data submitted in this form in accordance with these policies.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sz w:val="24"/>
          <w:szCs w:val="24"/>
          <w:rtl w:val="0"/>
        </w:rPr>
        <w:t xml:space="preserve">Admissions, Headley Park Primary School, Headley Lane, Headley Park, Bristol, BS13 7QB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office@headleypark.bristol.sch.uk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office@headleypark.bristol.sch.uk" TargetMode="External"/><Relationship Id="rId9" Type="http://schemas.openxmlformats.org/officeDocument/2006/relationships/hyperlink" Target="https://headleypark.bristol.sch.uk/our-school/polic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KJ9vcnIK0AMjN+YbbfNf4ohUNg==">AMUW2mXbHLozBpagGpszLxIMvGD9xTGI2WCrmkLb4jFl629iuu900GeWHKLb1FTlKOgV7SwHCw+2rKRkWCnOFAamHnUTRG2irYEQf3jc77zByGoWcI6/h67oAs18jckM4AZOEview8ND1prpIuRx8mwj8vORurJLgXnnBkvvVHwWpyhEqPWBfandhthRQnpW1XUJKsnNlS0owEC1V74p5Zfi5kIlvlb4dQG+U8mAhjBHrLdP3P1RvI7KGHro7yg5pszMYRAsMiSNEoYAfCKAgdt3DIjlWV3dpZfgjG8s5SUwLB7lnr33es/zWmVTvaJaonZck0RrEI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