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both"/>
        <w:rPr>
          <w:b w:val="1"/>
        </w:rPr>
      </w:pPr>
      <w:r w:rsidDel="00000000" w:rsidR="00000000" w:rsidRPr="00000000">
        <w:rPr>
          <w:b w:val="1"/>
          <w:rtl w:val="0"/>
        </w:rPr>
        <w:t xml:space="preserve">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1914525</wp:posOffset>
                </wp:positionH>
                <wp:positionV relativeFrom="paragraph">
                  <wp:posOffset>0</wp:posOffset>
                </wp:positionV>
                <wp:extent cx="4535424" cy="1535966"/>
                <wp:effectExtent b="0" l="0" r="0" t="0"/>
                <wp:wrapSquare wrapText="bothSides" distB="0" distT="0" distL="0" distR="0"/>
                <wp:docPr id="1" name=""/>
                <a:graphic>
                  <a:graphicData uri="http://schemas.microsoft.com/office/word/2010/wordprocessingGroup">
                    <wpg:wgp>
                      <wpg:cNvGrpSpPr/>
                      <wpg:grpSpPr>
                        <a:xfrm>
                          <a:off x="3078288" y="3012017"/>
                          <a:ext cx="4535424" cy="1535966"/>
                          <a:chOff x="3078288" y="3012017"/>
                          <a:chExt cx="4535424" cy="1535966"/>
                        </a:xfrm>
                      </wpg:grpSpPr>
                      <wpg:grpSp>
                        <wpg:cNvGrpSpPr/>
                        <wpg:grpSpPr>
                          <a:xfrm>
                            <a:off x="3078288" y="3012017"/>
                            <a:ext cx="4535424" cy="1535966"/>
                            <a:chOff x="0" y="-175338"/>
                            <a:chExt cx="4535424" cy="1535966"/>
                          </a:xfrm>
                        </wpg:grpSpPr>
                        <wps:wsp>
                          <wps:cNvSpPr/>
                          <wps:cNvPr id="3" name="Shape 3"/>
                          <wps:spPr>
                            <a:xfrm>
                              <a:off x="0" y="-175338"/>
                              <a:ext cx="4535400" cy="1535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Logo no text.png" id="4" name="Shape 4"/>
                            <pic:cNvPicPr preferRelativeResize="0"/>
                          </pic:nvPicPr>
                          <pic:blipFill rotWithShape="1">
                            <a:blip r:embed="rId6">
                              <a:alphaModFix/>
                            </a:blip>
                            <a:srcRect b="0" l="0" r="0" t="0"/>
                            <a:stretch/>
                          </pic:blipFill>
                          <pic:spPr>
                            <a:xfrm>
                              <a:off x="1734648" y="-175338"/>
                              <a:ext cx="1073868" cy="438692"/>
                            </a:xfrm>
                            <a:prstGeom prst="rect">
                              <a:avLst/>
                            </a:prstGeom>
                            <a:noFill/>
                            <a:ln>
                              <a:noFill/>
                            </a:ln>
                          </pic:spPr>
                        </pic:pic>
                        <wpg:grpSp>
                          <wpg:cNvGrpSpPr/>
                          <wpg:grpSpPr>
                            <a:xfrm>
                              <a:off x="0" y="263348"/>
                              <a:ext cx="4535424" cy="1097280"/>
                              <a:chOff x="0" y="0"/>
                              <a:chExt cx="4535424" cy="1097280"/>
                            </a:xfrm>
                          </wpg:grpSpPr>
                          <wps:wsp>
                            <wps:cNvSpPr/>
                            <wps:cNvPr id="6" name="Shape 6"/>
                            <wps:spPr>
                              <a:xfrm>
                                <a:off x="0" y="0"/>
                                <a:ext cx="4535424" cy="109728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elius" w:cs="Delius" w:eastAsia="Delius" w:hAnsi="Delius"/>
                                      <w:b w:val="1"/>
                                      <w:i w:val="0"/>
                                      <w:smallCaps w:val="0"/>
                                      <w:strike w:val="0"/>
                                      <w:color w:val="00b0f0"/>
                                      <w:sz w:val="36"/>
                                      <w:vertAlign w:val="baseline"/>
                                    </w:rPr>
                                    <w:t xml:space="preserve">Hotwells Primary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Delius" w:cs="Delius" w:eastAsia="Delius" w:hAnsi="Delius"/>
                                      <w:b w:val="1"/>
                                      <w:i w:val="0"/>
                                      <w:smallCaps w:val="0"/>
                                      <w:strike w:val="0"/>
                                      <w:color w:val="00b0f0"/>
                                      <w:sz w:val="3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Delius" w:cs="Delius" w:eastAsia="Delius" w:hAnsi="Delius"/>
                                      <w:b w:val="1"/>
                                      <w:i w:val="0"/>
                                      <w:smallCaps w:val="0"/>
                                      <w:strike w:val="0"/>
                                      <w:color w:val="00b0f0"/>
                                      <w:sz w:val="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Delius" w:cs="Delius" w:eastAsia="Delius" w:hAnsi="Delius"/>
                                      <w:b w:val="1"/>
                                      <w:i w:val="0"/>
                                      <w:smallCaps w:val="0"/>
                                      <w:strike w:val="0"/>
                                      <w:color w:val="00b0f0"/>
                                      <w:sz w:val="4"/>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Delius" w:cs="Delius" w:eastAsia="Delius" w:hAnsi="Delius"/>
                                      <w:b w:val="1"/>
                                      <w:i w:val="0"/>
                                      <w:smallCaps w:val="0"/>
                                      <w:strike w:val="0"/>
                                      <w:color w:val="00b0f0"/>
                                      <w:sz w:val="4"/>
                                      <w:vertAlign w:val="baseline"/>
                                    </w:rPr>
                                  </w:r>
                                  <w:r w:rsidDel="00000000" w:rsidR="00000000" w:rsidRPr="00000000">
                                    <w:rPr>
                                      <w:rFonts w:ascii="Delius" w:cs="Delius" w:eastAsia="Delius" w:hAnsi="Delius"/>
                                      <w:b w:val="0"/>
                                      <w:i w:val="0"/>
                                      <w:smallCaps w:val="0"/>
                                      <w:strike w:val="0"/>
                                      <w:color w:val="000000"/>
                                      <w:sz w:val="20"/>
                                      <w:vertAlign w:val="baseline"/>
                                    </w:rPr>
                                    <w:t xml:space="preserve">Hope Chapel Hill, Bristol BS8 4ND   </w:t>
                                  </w:r>
                                  <w:r w:rsidDel="00000000" w:rsidR="00000000" w:rsidRPr="00000000">
                                    <w:rPr>
                                      <w:rFonts w:ascii="Delius" w:cs="Delius" w:eastAsia="Delius" w:hAnsi="Delius"/>
                                      <w:b w:val="1"/>
                                      <w:i w:val="0"/>
                                      <w:smallCaps w:val="0"/>
                                      <w:strike w:val="0"/>
                                      <w:color w:val="000000"/>
                                      <w:sz w:val="20"/>
                                      <w:vertAlign w:val="baseline"/>
                                    </w:rPr>
                                    <w:t xml:space="preserve">  Tel:</w:t>
                                  </w:r>
                                  <w:r w:rsidDel="00000000" w:rsidR="00000000" w:rsidRPr="00000000">
                                    <w:rPr>
                                      <w:rFonts w:ascii="Delius" w:cs="Delius" w:eastAsia="Delius" w:hAnsi="Delius"/>
                                      <w:b w:val="0"/>
                                      <w:i w:val="0"/>
                                      <w:smallCaps w:val="0"/>
                                      <w:strike w:val="0"/>
                                      <w:color w:val="000000"/>
                                      <w:sz w:val="20"/>
                                      <w:vertAlign w:val="baseline"/>
                                    </w:rPr>
                                    <w:t xml:space="preserve"> (0117) 9030044</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Delius" w:cs="Delius" w:eastAsia="Delius" w:hAnsi="Delius"/>
                                      <w:b w:val="0"/>
                                      <w:i w:val="0"/>
                                      <w:smallCaps w:val="0"/>
                                      <w:strike w:val="0"/>
                                      <w:color w:val="000000"/>
                                      <w:sz w:val="20"/>
                                      <w:vertAlign w:val="baseline"/>
                                    </w:rPr>
                                  </w:r>
                                  <w:r w:rsidDel="00000000" w:rsidR="00000000" w:rsidRPr="00000000">
                                    <w:rPr>
                                      <w:rFonts w:ascii="Delius" w:cs="Delius" w:eastAsia="Delius" w:hAnsi="Delius"/>
                                      <w:b w:val="1"/>
                                      <w:i w:val="0"/>
                                      <w:smallCaps w:val="0"/>
                                      <w:strike w:val="0"/>
                                      <w:color w:val="000000"/>
                                      <w:sz w:val="20"/>
                                      <w:vertAlign w:val="baseline"/>
                                    </w:rPr>
                                    <w:t xml:space="preserve">Email:</w:t>
                                  </w:r>
                                  <w:r w:rsidDel="00000000" w:rsidR="00000000" w:rsidRPr="00000000">
                                    <w:rPr>
                                      <w:rFonts w:ascii="Delius" w:cs="Delius" w:eastAsia="Delius" w:hAnsi="Delius"/>
                                      <w:b w:val="0"/>
                                      <w:i w:val="0"/>
                                      <w:smallCaps w:val="0"/>
                                      <w:strike w:val="0"/>
                                      <w:color w:val="000000"/>
                                      <w:sz w:val="20"/>
                                      <w:vertAlign w:val="baseline"/>
                                    </w:rPr>
                                    <w:t xml:space="preserve"> hotwellsp@bristol-schools.uk</w:t>
                                  </w:r>
                                  <w:r w:rsidDel="00000000" w:rsidR="00000000" w:rsidRPr="00000000">
                                    <w:rPr>
                                      <w:rFonts w:ascii="Delius" w:cs="Delius" w:eastAsia="Delius" w:hAnsi="Delius"/>
                                      <w:b w:val="1"/>
                                      <w:i w:val="0"/>
                                      <w:smallCaps w:val="0"/>
                                      <w:strike w:val="0"/>
                                      <w:color w:val="000000"/>
                                      <w:sz w:val="20"/>
                                      <w:vertAlign w:val="baseline"/>
                                    </w:rPr>
                                    <w:t xml:space="preserve">       Web:</w:t>
                                  </w:r>
                                  <w:r w:rsidDel="00000000" w:rsidR="00000000" w:rsidRPr="00000000">
                                    <w:rPr>
                                      <w:rFonts w:ascii="Delius" w:cs="Delius" w:eastAsia="Delius" w:hAnsi="Delius"/>
                                      <w:b w:val="0"/>
                                      <w:i w:val="0"/>
                                      <w:smallCaps w:val="0"/>
                                      <w:strike w:val="0"/>
                                      <w:color w:val="000000"/>
                                      <w:sz w:val="20"/>
                                      <w:vertAlign w:val="baseline"/>
                                    </w:rPr>
                                    <w:t xml:space="preserve"> www.hotwells.bristol.sch.uk</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Delius" w:cs="Delius" w:eastAsia="Delius" w:hAnsi="Delius"/>
                                      <w:b w:val="0"/>
                                      <w:i w:val="0"/>
                                      <w:smallCaps w:val="0"/>
                                      <w:strike w:val="0"/>
                                      <w:color w:val="000000"/>
                                      <w:sz w:val="20"/>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Delius" w:cs="Delius" w:eastAsia="Delius" w:hAnsi="Delius"/>
                                      <w:b w:val="0"/>
                                      <w:i w:val="0"/>
                                      <w:smallCaps w:val="0"/>
                                      <w:strike w:val="0"/>
                                      <w:color w:val="000000"/>
                                      <w:sz w:val="8"/>
                                      <w:vertAlign w:val="baseline"/>
                                    </w:rPr>
                                  </w:r>
                                  <w:r w:rsidDel="00000000" w:rsidR="00000000" w:rsidRPr="00000000">
                                    <w:rPr>
                                      <w:rFonts w:ascii="Delius" w:cs="Delius" w:eastAsia="Delius" w:hAnsi="Delius"/>
                                      <w:b w:val="1"/>
                                      <w:i w:val="0"/>
                                      <w:smallCaps w:val="0"/>
                                      <w:strike w:val="0"/>
                                      <w:color w:val="000000"/>
                                      <w:sz w:val="20"/>
                                      <w:vertAlign w:val="baseline"/>
                                    </w:rPr>
                                    <w:t xml:space="preserve">Headteacher:</w:t>
                                  </w:r>
                                  <w:r w:rsidDel="00000000" w:rsidR="00000000" w:rsidRPr="00000000">
                                    <w:rPr>
                                      <w:rFonts w:ascii="Delius" w:cs="Delius" w:eastAsia="Delius" w:hAnsi="Delius"/>
                                      <w:b w:val="0"/>
                                      <w:i w:val="0"/>
                                      <w:smallCaps w:val="0"/>
                                      <w:strike w:val="0"/>
                                      <w:color w:val="000000"/>
                                      <w:sz w:val="20"/>
                                      <w:vertAlign w:val="baseline"/>
                                    </w:rPr>
                                    <w:t xml:space="preserve">  Mrs Catherine Delor   BA NPQH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Delius" w:cs="Delius" w:eastAsia="Delius" w:hAnsi="Delius"/>
                                      <w:b w:val="0"/>
                                      <w:i w:val="0"/>
                                      <w:smallCaps w:val="0"/>
                                      <w:strike w:val="0"/>
                                      <w:color w:val="000000"/>
                                      <w:sz w:val="20"/>
                                      <w:vertAlign w:val="baseline"/>
                                    </w:rPr>
                                  </w:r>
                                </w:p>
                              </w:txbxContent>
                            </wps:txbx>
                            <wps:bodyPr anchorCtr="0" anchor="t" bIns="45700" lIns="91425" spcFirstLastPara="1" rIns="91425" wrap="square" tIns="45700">
                              <a:noAutofit/>
                            </wps:bodyPr>
                          </wps:wsp>
                          <wps:wsp>
                            <wps:cNvCnPr/>
                            <wps:spPr>
                              <a:xfrm>
                                <a:off x="768096" y="343814"/>
                                <a:ext cx="2984601" cy="0"/>
                              </a:xfrm>
                              <a:prstGeom prst="straightConnector1">
                                <a:avLst/>
                              </a:prstGeom>
                              <a:noFill/>
                              <a:ln cap="flat" cmpd="sng" w="12700">
                                <a:solidFill>
                                  <a:srgbClr val="00B0F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1914525</wp:posOffset>
                </wp:positionH>
                <wp:positionV relativeFrom="paragraph">
                  <wp:posOffset>0</wp:posOffset>
                </wp:positionV>
                <wp:extent cx="4535424" cy="1535966"/>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535424" cy="1535966"/>
                        </a:xfrm>
                        <a:prstGeom prst="rect"/>
                        <a:ln/>
                      </pic:spPr>
                    </pic:pic>
                  </a:graphicData>
                </a:graphic>
              </wp:anchor>
            </w:drawing>
          </mc:Fallback>
        </mc:AlternateContent>
      </w:r>
    </w:p>
    <w:p w:rsidR="00000000" w:rsidDel="00000000" w:rsidP="00000000" w:rsidRDefault="00000000" w:rsidRPr="00000000" w14:paraId="00000002">
      <w:pPr>
        <w:pageBreakBefore w:val="0"/>
        <w:jc w:val="both"/>
        <w:rPr>
          <w:b w:val="1"/>
          <w:color w:val="741b47"/>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63719" cy="4857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63719" cy="485775"/>
                    </a:xfrm>
                    <a:prstGeom prst="rect"/>
                    <a:ln/>
                  </pic:spPr>
                </pic:pic>
              </a:graphicData>
            </a:graphic>
          </wp:anchor>
        </w:drawing>
      </w:r>
    </w:p>
    <w:p w:rsidR="00000000" w:rsidDel="00000000" w:rsidP="00000000" w:rsidRDefault="00000000" w:rsidRPr="00000000" w14:paraId="00000003">
      <w:pPr>
        <w:pageBreakBefore w:val="0"/>
        <w:jc w:val="both"/>
        <w:rPr>
          <w:b w:val="1"/>
          <w:color w:val="741b47"/>
          <w:sz w:val="24"/>
          <w:szCs w:val="24"/>
        </w:rPr>
      </w:pPr>
      <w:r w:rsidDel="00000000" w:rsidR="00000000" w:rsidRPr="00000000">
        <w:rPr>
          <w:rtl w:val="0"/>
        </w:rPr>
      </w:r>
    </w:p>
    <w:p w:rsidR="00000000" w:rsidDel="00000000" w:rsidP="00000000" w:rsidRDefault="00000000" w:rsidRPr="00000000" w14:paraId="00000004">
      <w:pPr>
        <w:pageBreakBefore w:val="0"/>
        <w:jc w:val="both"/>
        <w:rPr>
          <w:b w:val="1"/>
          <w:color w:val="741b47"/>
          <w:sz w:val="24"/>
          <w:szCs w:val="24"/>
        </w:rPr>
      </w:pPr>
      <w:r w:rsidDel="00000000" w:rsidR="00000000" w:rsidRPr="00000000">
        <w:rPr>
          <w:rtl w:val="0"/>
        </w:rPr>
      </w:r>
    </w:p>
    <w:p w:rsidR="00000000" w:rsidDel="00000000" w:rsidP="00000000" w:rsidRDefault="00000000" w:rsidRPr="00000000" w14:paraId="00000005">
      <w:pPr>
        <w:pageBreakBefore w:val="0"/>
        <w:jc w:val="both"/>
        <w:rPr>
          <w:b w:val="1"/>
          <w:color w:val="741b47"/>
          <w:sz w:val="24"/>
          <w:szCs w:val="24"/>
        </w:rPr>
      </w:pPr>
      <w:r w:rsidDel="00000000" w:rsidR="00000000" w:rsidRPr="00000000">
        <w:rPr>
          <w:rtl w:val="0"/>
        </w:rPr>
      </w:r>
    </w:p>
    <w:p w:rsidR="00000000" w:rsidDel="00000000" w:rsidP="00000000" w:rsidRDefault="00000000" w:rsidRPr="00000000" w14:paraId="00000006">
      <w:pPr>
        <w:pageBreakBefore w:val="0"/>
        <w:jc w:val="both"/>
        <w:rPr>
          <w:b w:val="1"/>
          <w:color w:val="741b47"/>
          <w:sz w:val="24"/>
          <w:szCs w:val="24"/>
        </w:rPr>
      </w:pPr>
      <w:r w:rsidDel="00000000" w:rsidR="00000000" w:rsidRPr="00000000">
        <w:rPr>
          <w:rtl w:val="0"/>
        </w:rPr>
      </w:r>
    </w:p>
    <w:p w:rsidR="00000000" w:rsidDel="00000000" w:rsidP="00000000" w:rsidRDefault="00000000" w:rsidRPr="00000000" w14:paraId="00000007">
      <w:pPr>
        <w:pageBreakBefore w:val="0"/>
        <w:jc w:val="both"/>
        <w:rPr>
          <w:b w:val="1"/>
          <w:color w:val="741b47"/>
          <w:sz w:val="24"/>
          <w:szCs w:val="24"/>
        </w:rPr>
      </w:pPr>
      <w:r w:rsidDel="00000000" w:rsidR="00000000" w:rsidRPr="00000000">
        <w:rPr>
          <w:rtl w:val="0"/>
        </w:rPr>
      </w:r>
    </w:p>
    <w:p w:rsidR="00000000" w:rsidDel="00000000" w:rsidP="00000000" w:rsidRDefault="00000000" w:rsidRPr="00000000" w14:paraId="00000008">
      <w:pPr>
        <w:pageBreakBefore w:val="0"/>
        <w:jc w:val="both"/>
        <w:rPr>
          <w:b w:val="1"/>
          <w:color w:val="741b47"/>
          <w:sz w:val="24"/>
          <w:szCs w:val="24"/>
        </w:rPr>
      </w:pPr>
      <w:r w:rsidDel="00000000" w:rsidR="00000000" w:rsidRPr="00000000">
        <w:rPr>
          <w:rtl w:val="0"/>
        </w:rPr>
      </w:r>
    </w:p>
    <w:p w:rsidR="00000000" w:rsidDel="00000000" w:rsidP="00000000" w:rsidRDefault="00000000" w:rsidRPr="00000000" w14:paraId="00000009">
      <w:pPr>
        <w:pageBreakBefore w:val="0"/>
        <w:jc w:val="both"/>
        <w:rPr>
          <w:b w:val="1"/>
          <w:sz w:val="24"/>
          <w:szCs w:val="24"/>
        </w:rPr>
      </w:pPr>
      <w:r w:rsidDel="00000000" w:rsidR="00000000" w:rsidRPr="00000000">
        <w:rPr>
          <w:b w:val="1"/>
          <w:sz w:val="24"/>
          <w:szCs w:val="24"/>
          <w:rtl w:val="0"/>
        </w:rPr>
        <w:t xml:space="preserve">APPLICATION FOR AN ‘OUT OF YEAR’ GROUP REQUEST </w:t>
      </w:r>
      <w:r w:rsidDel="00000000" w:rsidR="00000000" w:rsidRPr="00000000">
        <w:rPr>
          <w:rtl w:val="0"/>
        </w:rPr>
      </w:r>
    </w:p>
    <w:p w:rsidR="00000000" w:rsidDel="00000000" w:rsidP="00000000" w:rsidRDefault="00000000" w:rsidRPr="00000000" w14:paraId="0000000A">
      <w:pPr>
        <w:pageBreakBefore w:val="0"/>
        <w:spacing w:after="160" w:lineRule="auto"/>
        <w:jc w:val="both"/>
        <w:rPr>
          <w:sz w:val="24"/>
          <w:szCs w:val="24"/>
        </w:rPr>
      </w:pPr>
      <w:r w:rsidDel="00000000" w:rsidR="00000000" w:rsidRPr="00000000">
        <w:rPr>
          <w:sz w:val="24"/>
          <w:szCs w:val="24"/>
          <w:rtl w:val="0"/>
        </w:rPr>
        <w:t xml:space="preserve">I request that my child is educated outside their normal chronological age range.</w:t>
      </w:r>
      <w:r w:rsidDel="00000000" w:rsidR="00000000" w:rsidRPr="00000000">
        <w:rPr>
          <w:rtl w:val="0"/>
        </w:rPr>
      </w:r>
    </w:p>
    <w:tbl>
      <w:tblPr>
        <w:tblStyle w:val="Table1"/>
        <w:tblW w:w="10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910"/>
        <w:gridCol w:w="2115"/>
        <w:gridCol w:w="2040"/>
        <w:tblGridChange w:id="0">
          <w:tblGrid>
            <w:gridCol w:w="3030"/>
            <w:gridCol w:w="2910"/>
            <w:gridCol w:w="2115"/>
            <w:gridCol w:w="204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sz w:val="24"/>
                <w:szCs w:val="24"/>
              </w:rPr>
            </w:pPr>
            <w:r w:rsidDel="00000000" w:rsidR="00000000" w:rsidRPr="00000000">
              <w:rPr>
                <w:sz w:val="24"/>
                <w:szCs w:val="24"/>
                <w:rtl w:val="0"/>
              </w:rPr>
              <w:t xml:space="preserve">Name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sz w:val="24"/>
                <w:szCs w:val="24"/>
              </w:rPr>
            </w:pPr>
            <w:r w:rsidDel="00000000" w:rsidR="00000000" w:rsidRPr="00000000">
              <w:rPr>
                <w:sz w:val="24"/>
                <w:szCs w:val="24"/>
                <w:rtl w:val="0"/>
              </w:rPr>
              <w:t xml:space="preserve">Date of Birth</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sz w:val="24"/>
                <w:szCs w:val="24"/>
              </w:rPr>
            </w:pPr>
            <w:r w:rsidDel="00000000" w:rsidR="00000000" w:rsidRPr="00000000">
              <w:rPr>
                <w:sz w:val="24"/>
                <w:szCs w:val="24"/>
                <w:rtl w:val="0"/>
              </w:rPr>
              <w:t xml:space="preserve">State which year group applying for if outside the normal age range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sz w:val="24"/>
                <w:szCs w:val="24"/>
              </w:rPr>
            </w:pPr>
            <w:r w:rsidDel="00000000" w:rsidR="00000000" w:rsidRPr="00000000">
              <w:rPr>
                <w:rtl w:val="0"/>
              </w:rPr>
            </w:r>
          </w:p>
        </w:tc>
      </w:tr>
      <w:tr>
        <w:trPr>
          <w:cantSplit w:val="0"/>
          <w:trHeight w:val="8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sz w:val="24"/>
                <w:szCs w:val="24"/>
              </w:rPr>
            </w:pPr>
            <w:r w:rsidDel="00000000" w:rsidR="00000000" w:rsidRPr="00000000">
              <w:rPr>
                <w:sz w:val="24"/>
                <w:szCs w:val="24"/>
                <w:rtl w:val="0"/>
              </w:rPr>
              <w:t xml:space="preserve">Permanent Home Address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24"/>
                <w:szCs w:val="24"/>
              </w:rPr>
            </w:pPr>
            <w:r w:rsidDel="00000000" w:rsidR="00000000" w:rsidRPr="00000000">
              <w:rPr>
                <w:sz w:val="24"/>
                <w:szCs w:val="24"/>
                <w:rtl w:val="0"/>
              </w:rPr>
              <w:t xml:space="preserve">Name of Parent/carer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24"/>
                <w:szCs w:val="24"/>
              </w:rPr>
            </w:pPr>
            <w:r w:rsidDel="00000000" w:rsidR="00000000" w:rsidRPr="00000000">
              <w:rPr>
                <w:sz w:val="24"/>
                <w:szCs w:val="24"/>
                <w:rtl w:val="0"/>
              </w:rPr>
              <w:t xml:space="preserve">Contact telephone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sz w:val="24"/>
                <w:szCs w:val="24"/>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sz w:val="24"/>
                <w:szCs w:val="24"/>
              </w:rPr>
            </w:pPr>
            <w:r w:rsidDel="00000000" w:rsidR="00000000" w:rsidRPr="00000000">
              <w:rPr>
                <w:sz w:val="24"/>
                <w:szCs w:val="24"/>
                <w:rtl w:val="0"/>
              </w:rPr>
              <w:t xml:space="preserve">Parent/carer 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sz w:val="24"/>
                <w:szCs w:val="24"/>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28">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sz w:val="24"/>
                <w:szCs w:val="24"/>
              </w:rPr>
            </w:pPr>
            <w:r w:rsidDel="00000000" w:rsidR="00000000" w:rsidRPr="00000000">
              <w:rPr>
                <w:sz w:val="24"/>
                <w:szCs w:val="24"/>
                <w:rtl w:val="0"/>
              </w:rPr>
              <w:t xml:space="preserve">Signature of parent/carer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sz w:val="24"/>
                <w:szCs w:val="24"/>
              </w:rPr>
            </w:pPr>
            <w:r w:rsidDel="00000000" w:rsidR="00000000" w:rsidRPr="00000000">
              <w:rP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sz w:val="24"/>
                <w:szCs w:val="24"/>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sz w:val="18"/>
                <w:szCs w:val="18"/>
              </w:rPr>
            </w:pPr>
            <w:r w:rsidDel="00000000" w:rsidR="00000000" w:rsidRPr="00000000">
              <w:rPr>
                <w:sz w:val="18"/>
                <w:szCs w:val="18"/>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18"/>
                <w:szCs w:val="18"/>
                <w:highlight w:val="white"/>
                <w:rtl w:val="0"/>
              </w:rPr>
              <w:t xml:space="preserve">I have read the CST ‘s Data Protection Policy on the CST website (</w:t>
            </w:r>
            <w:hyperlink r:id="rId9">
              <w:r w:rsidDel="00000000" w:rsidR="00000000" w:rsidRPr="00000000">
                <w:rPr>
                  <w:rFonts w:ascii="Roboto" w:cs="Roboto" w:eastAsia="Roboto" w:hAnsi="Roboto"/>
                  <w:color w:val="1155cc"/>
                  <w:sz w:val="18"/>
                  <w:szCs w:val="18"/>
                  <w:highlight w:val="white"/>
                  <w:u w:val="single"/>
                  <w:rtl w:val="0"/>
                </w:rPr>
                <w:t xml:space="preserve">here</w:t>
              </w:r>
            </w:hyperlink>
            <w:r w:rsidDel="00000000" w:rsidR="00000000" w:rsidRPr="00000000">
              <w:rPr>
                <w:rFonts w:ascii="Roboto" w:cs="Roboto" w:eastAsia="Roboto" w:hAnsi="Roboto"/>
                <w:sz w:val="18"/>
                <w:szCs w:val="18"/>
                <w:highlight w:val="white"/>
                <w:rtl w:val="0"/>
              </w:rPr>
              <w:t xml:space="preserve">) and Hotwell School’s Privacy Notice (</w:t>
            </w:r>
            <w:hyperlink r:id="rId10">
              <w:r w:rsidDel="00000000" w:rsidR="00000000" w:rsidRPr="00000000">
                <w:rPr>
                  <w:rFonts w:ascii="Roboto" w:cs="Roboto" w:eastAsia="Roboto" w:hAnsi="Roboto"/>
                  <w:color w:val="1155cc"/>
                  <w:sz w:val="18"/>
                  <w:szCs w:val="18"/>
                  <w:highlight w:val="white"/>
                  <w:u w:val="single"/>
                  <w:rtl w:val="0"/>
                </w:rPr>
                <w:t xml:space="preserve">here</w:t>
              </w:r>
            </w:hyperlink>
            <w:r w:rsidDel="00000000" w:rsidR="00000000" w:rsidRPr="00000000">
              <w:rPr>
                <w:rFonts w:ascii="Roboto" w:cs="Roboto" w:eastAsia="Roboto" w:hAnsi="Roboto"/>
                <w:sz w:val="18"/>
                <w:szCs w:val="18"/>
                <w:highlight w:val="white"/>
                <w:rtl w:val="0"/>
              </w:rPr>
              <w:t xml:space="preserve">) and consent to CST processing the data submitted in this form in accordance with these policies. </w:t>
            </w: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rPr>
                <w:sz w:val="24"/>
                <w:szCs w:val="24"/>
              </w:rPr>
            </w:pPr>
            <w:r w:rsidDel="00000000" w:rsidR="00000000" w:rsidRPr="00000000">
              <w:rPr>
                <w:b w:val="1"/>
                <w:sz w:val="24"/>
                <w:szCs w:val="24"/>
                <w:rtl w:val="0"/>
              </w:rPr>
              <w:t xml:space="preserve">Please return this form to: The Admission Authority, Hotwells Primary School, Hope Chapel Hill, Bristol, BS8 4ND </w:t>
            </w:r>
            <w:hyperlink r:id="rId11">
              <w:r w:rsidDel="00000000" w:rsidR="00000000" w:rsidRPr="00000000">
                <w:rPr>
                  <w:b w:val="1"/>
                  <w:color w:val="1155cc"/>
                  <w:sz w:val="24"/>
                  <w:szCs w:val="24"/>
                  <w:highlight w:val="white"/>
                  <w:u w:val="single"/>
                  <w:rtl w:val="0"/>
                </w:rPr>
                <w:t xml:space="preserve">hotwellsp@bristol-schools.uk</w:t>
              </w:r>
            </w:hyperlink>
            <w:r w:rsidDel="00000000" w:rsidR="00000000" w:rsidRPr="00000000">
              <w:rPr>
                <w:rtl w:val="0"/>
              </w:rPr>
            </w:r>
          </w:p>
        </w:tc>
      </w:tr>
    </w:tbl>
    <w:p w:rsidR="00000000" w:rsidDel="00000000" w:rsidP="00000000" w:rsidRDefault="00000000" w:rsidRPr="00000000" w14:paraId="0000003D">
      <w:pPr>
        <w:pageBreakBefore w:val="0"/>
        <w:spacing w:after="160" w:line="259" w:lineRule="auto"/>
        <w:jc w:val="both"/>
        <w:rPr/>
      </w:pPr>
      <w:r w:rsidDel="00000000" w:rsidR="00000000" w:rsidRPr="00000000">
        <w:rPr>
          <w:rtl w:val="0"/>
        </w:rPr>
      </w:r>
    </w:p>
    <w:sectPr>
      <w:headerReference r:id="rId12" w:type="default"/>
      <w:footerReference r:id="rId13" w:type="default"/>
      <w:pgSz w:h="15840" w:w="12240" w:orient="portrait"/>
      <w:pgMar w:bottom="360" w:top="360" w:left="1440" w:right="1440" w:header="288"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hotwellsp@bristol-schools.uk" TargetMode="External"/><Relationship Id="rId10" Type="http://schemas.openxmlformats.org/officeDocument/2006/relationships/hyperlink" Target="https://drive.google.com/file/d/1yNNK4db8nKxGoPCT653pVH7m4F73znej/view?usp=sharin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thedralschoolstrust.org/media/1425/cst-data-protection-policy-2019docx.pdf"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