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sz w:val="23"/>
          <w:szCs w:val="23"/>
        </w:rPr>
        <w:drawing>
          <wp:inline distB="114300" distT="114300" distL="114300" distR="114300">
            <wp:extent cx="4603849" cy="847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849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color w:val="741b47"/>
          <w:sz w:val="21"/>
          <w:szCs w:val="21"/>
        </w:rPr>
      </w:pPr>
      <w:r w:rsidDel="00000000" w:rsidR="00000000" w:rsidRPr="00000000">
        <w:rPr>
          <w:b w:val="1"/>
          <w:color w:val="741b47"/>
          <w:sz w:val="21"/>
          <w:szCs w:val="21"/>
          <w:rtl w:val="0"/>
        </w:rPr>
        <w:t xml:space="preserve">SUPPLEMENTARY </w:t>
      </w:r>
      <w:r w:rsidDel="00000000" w:rsidR="00000000" w:rsidRPr="00000000">
        <w:rPr>
          <w:b w:val="1"/>
          <w:color w:val="741b47"/>
          <w:sz w:val="21"/>
          <w:szCs w:val="21"/>
          <w:rtl w:val="0"/>
        </w:rPr>
        <w:t xml:space="preserve">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Please complete this form if you wish your child to be considered under the staff criterion for a place at Victoria Park Primary School.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3225"/>
        <w:gridCol w:w="2115"/>
        <w:gridCol w:w="2040"/>
        <w:tblGridChange w:id="0">
          <w:tblGrid>
            <w:gridCol w:w="2715"/>
            <w:gridCol w:w="3225"/>
            <w:gridCol w:w="2115"/>
            <w:gridCol w:w="204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of Child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Child’s Date of Birth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Permanent Home Address of Child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of Parent/carer (who is also the member of staff).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Contact telephone number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Parent/carer email address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confirm I am a current employee at VPPS and have been employed permanently at the school for two or more years 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OR;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was recruited to fill a vacant post for which there is a demonstrable skill shortage 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confirm I have read the VPPS admission arrangements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I have read the CST ‘s Data Protection Policy on the CST website (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) and VPPS’s Privacy Notice (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) and consent to CST processing the data submitted in this form in accordance with these policies.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Signature of parent/carer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Please return this form to: Admissions, Cathedral Schools Trust, ℅ College Square, Bristol, BS1 5TS by 31st October 2021.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720" w:top="576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thedralschoolstrust.org/media/1425/cst-data-protection-policy-2019docx.pdf" TargetMode="External"/><Relationship Id="rId8" Type="http://schemas.openxmlformats.org/officeDocument/2006/relationships/hyperlink" Target="https://primarysite-prod-sorted.s3.amazonaws.com/victoriaparkbristol/UploadedDocument/23a654fec2784d909113198438ff2a6e/privacy-notice-vpp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